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both"/>
        <w:rPr>
          <w:sz w:val="120"/>
          <w:szCs w:val="120"/>
        </w:rPr>
      </w:pPr>
      <w:r w:rsidDel="00000000" w:rsidR="00000000" w:rsidRPr="00000000">
        <w:rPr>
          <w:rtl w:val="0"/>
        </w:rPr>
      </w:r>
    </w:p>
    <w:tbl>
      <w:tblPr>
        <w:tblStyle w:val="Table1"/>
        <w:tblW w:w="10774.0" w:type="dxa"/>
        <w:jc w:val="left"/>
        <w:tblInd w:w="100.0" w:type="pct"/>
        <w:tblLayout w:type="fixed"/>
        <w:tblLook w:val="0600"/>
      </w:tblPr>
      <w:tblGrid>
        <w:gridCol w:w="10774"/>
        <w:tblGridChange w:id="0">
          <w:tblGrid>
            <w:gridCol w:w="10774"/>
          </w:tblGrid>
        </w:tblGridChange>
      </w:tblGrid>
      <w:tr>
        <w:trPr>
          <w:trHeight w:val="8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20"/>
                <w:szCs w:val="120"/>
              </w:rPr>
            </w:pPr>
            <w:r w:rsidDel="00000000" w:rsidR="00000000" w:rsidRPr="00000000">
              <w:rPr>
                <w:sz w:val="120"/>
                <w:szCs w:val="120"/>
              </w:rPr>
              <w:drawing>
                <wp:inline distB="114300" distT="114300" distL="114300" distR="114300">
                  <wp:extent cx="3388087" cy="401955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388087" cy="40195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2">
            <w:pPr>
              <w:contextualSpacing w:val="0"/>
              <w:jc w:val="center"/>
              <w:rPr>
                <w:sz w:val="120"/>
                <w:szCs w:val="120"/>
              </w:rPr>
            </w:pPr>
            <w:r w:rsidDel="00000000" w:rsidR="00000000" w:rsidRPr="00000000">
              <w:rPr>
                <w:sz w:val="120"/>
                <w:szCs w:val="120"/>
                <w:rtl w:val="0"/>
              </w:rPr>
              <w:t xml:space="preserve">JOURNAL D'EXPÉDITION</w:t>
            </w:r>
          </w:p>
        </w:tc>
      </w:tr>
    </w:tbl>
    <w:p w:rsidR="00000000" w:rsidDel="00000000" w:rsidP="00000000" w:rsidRDefault="00000000" w:rsidRPr="00000000" w14:paraId="00000003">
      <w:pPr>
        <w:contextualSpacing w:val="0"/>
        <w:jc w:val="both"/>
        <w:rPr>
          <w:sz w:val="120"/>
          <w:szCs w:val="120"/>
        </w:rPr>
      </w:pPr>
      <w:r w:rsidDel="00000000" w:rsidR="00000000" w:rsidRPr="00000000">
        <w:rPr>
          <w:rtl w:val="0"/>
        </w:rPr>
      </w:r>
    </w:p>
    <w:p w:rsidR="00000000" w:rsidDel="00000000" w:rsidP="00000000" w:rsidRDefault="00000000" w:rsidRPr="00000000" w14:paraId="00000004">
      <w:pPr>
        <w:contextualSpacing w:val="0"/>
        <w:jc w:val="both"/>
        <w:rPr/>
      </w:pPr>
      <w:r w:rsidDel="00000000" w:rsidR="00000000" w:rsidRPr="00000000">
        <w:rPr>
          <w:rtl w:val="0"/>
        </w:rPr>
      </w:r>
    </w:p>
    <w:p w:rsidR="00000000" w:rsidDel="00000000" w:rsidP="00000000" w:rsidRDefault="00000000" w:rsidRPr="00000000" w14:paraId="00000005">
      <w:pPr>
        <w:contextualSpacing w:val="0"/>
        <w:jc w:val="both"/>
        <w:rPr/>
      </w:pPr>
      <w:r w:rsidDel="00000000" w:rsidR="00000000" w:rsidRPr="00000000">
        <w:rPr>
          <w:rtl w:val="0"/>
        </w:rPr>
      </w:r>
    </w:p>
    <w:p w:rsidR="00000000" w:rsidDel="00000000" w:rsidP="00000000" w:rsidRDefault="00000000" w:rsidRPr="00000000" w14:paraId="00000006">
      <w:pPr>
        <w:contextualSpacing w:val="0"/>
        <w:jc w:val="both"/>
        <w:rPr>
          <w:b w:val="1"/>
          <w:color w:val="00ffff"/>
          <w:sz w:val="36"/>
          <w:szCs w:val="36"/>
          <w:u w:val="single"/>
        </w:rPr>
      </w:pPr>
      <w:r w:rsidDel="00000000" w:rsidR="00000000" w:rsidRPr="00000000">
        <w:rPr>
          <w:b w:val="1"/>
          <w:color w:val="00ffff"/>
          <w:sz w:val="36"/>
          <w:szCs w:val="36"/>
          <w:u w:val="single"/>
          <w:rtl w:val="0"/>
        </w:rPr>
        <w:t xml:space="preserve">15 janvier 1925</w:t>
      </w:r>
    </w:p>
    <w:p w:rsidR="00000000" w:rsidDel="00000000" w:rsidP="00000000" w:rsidRDefault="00000000" w:rsidRPr="00000000" w14:paraId="00000007">
      <w:pPr>
        <w:contextualSpacing w:val="0"/>
        <w:jc w:val="both"/>
        <w:rPr/>
      </w:pPr>
      <w:r w:rsidDel="00000000" w:rsidR="00000000" w:rsidRPr="00000000">
        <w:rPr>
          <w:rtl w:val="0"/>
        </w:rPr>
      </w:r>
    </w:p>
    <w:p w:rsidR="00000000" w:rsidDel="00000000" w:rsidP="00000000" w:rsidRDefault="00000000" w:rsidRPr="00000000" w14:paraId="00000008">
      <w:pPr>
        <w:ind w:firstLine="720"/>
        <w:contextualSpacing w:val="0"/>
        <w:jc w:val="both"/>
        <w:rPr>
          <w:color w:val="111111"/>
        </w:rPr>
      </w:pPr>
      <w:r w:rsidDel="00000000" w:rsidR="00000000" w:rsidRPr="00000000">
        <w:rPr>
          <w:rtl w:val="0"/>
        </w:rPr>
        <w:t xml:space="preserve">Après 1 ans passé en europe, William et Ezekiel sont de retour aux etats unis et sans le savoir ont rendez vous avec un ami commun </w:t>
      </w:r>
      <w:r w:rsidDel="00000000" w:rsidR="00000000" w:rsidRPr="00000000">
        <w:rPr>
          <w:b w:val="1"/>
          <w:color w:val="ff3333"/>
          <w:rtl w:val="0"/>
        </w:rPr>
        <w:t xml:space="preserve">Jackson</w:t>
      </w:r>
      <w:r w:rsidDel="00000000" w:rsidR="00000000" w:rsidRPr="00000000">
        <w:rPr>
          <w:b w:val="1"/>
          <w:rtl w:val="0"/>
        </w:rPr>
        <w:t xml:space="preserve"> </w:t>
      </w:r>
      <w:r w:rsidDel="00000000" w:rsidR="00000000" w:rsidRPr="00000000">
        <w:rPr>
          <w:b w:val="1"/>
          <w:color w:val="ff3333"/>
          <w:rtl w:val="0"/>
        </w:rPr>
        <w:t xml:space="preserve">ELIAS</w:t>
      </w:r>
      <w:r w:rsidDel="00000000" w:rsidR="00000000" w:rsidRPr="00000000">
        <w:rPr>
          <w:color w:val="ff3333"/>
          <w:rtl w:val="0"/>
        </w:rPr>
        <w:t xml:space="preserve"> </w:t>
      </w:r>
      <w:r w:rsidDel="00000000" w:rsidR="00000000" w:rsidRPr="00000000">
        <w:rPr>
          <w:color w:val="111111"/>
          <w:rtl w:val="0"/>
        </w:rPr>
        <w:t xml:space="preserve">dans</w:t>
      </w:r>
      <w:r w:rsidDel="00000000" w:rsidR="00000000" w:rsidRPr="00000000">
        <w:rPr>
          <w:color w:val="ff3333"/>
          <w:rtl w:val="0"/>
        </w:rPr>
        <w:t xml:space="preserve"> </w:t>
      </w:r>
      <w:r w:rsidDel="00000000" w:rsidR="00000000" w:rsidRPr="00000000">
        <w:rPr>
          <w:color w:val="111111"/>
          <w:rtl w:val="0"/>
        </w:rPr>
        <w:t xml:space="preserve">la chambre 410 de l'hôtel Chelsea.</w:t>
      </w:r>
    </w:p>
    <w:p w:rsidR="00000000" w:rsidDel="00000000" w:rsidP="00000000" w:rsidRDefault="00000000" w:rsidRPr="00000000" w14:paraId="00000009">
      <w:pPr>
        <w:contextualSpacing w:val="0"/>
        <w:jc w:val="both"/>
        <w:rPr>
          <w:color w:val="111111"/>
        </w:rPr>
      </w:pPr>
      <w:r w:rsidDel="00000000" w:rsidR="00000000" w:rsidRPr="00000000">
        <w:rPr>
          <w:rtl w:val="0"/>
        </w:rPr>
      </w:r>
    </w:p>
    <w:p w:rsidR="00000000" w:rsidDel="00000000" w:rsidP="00000000" w:rsidRDefault="00000000" w:rsidRPr="00000000" w14:paraId="0000000A">
      <w:pPr>
        <w:ind w:firstLine="720"/>
        <w:contextualSpacing w:val="0"/>
        <w:jc w:val="both"/>
        <w:rPr>
          <w:color w:val="111111"/>
        </w:rPr>
      </w:pPr>
      <w:r w:rsidDel="00000000" w:rsidR="00000000" w:rsidRPr="00000000">
        <w:rPr>
          <w:color w:val="111111"/>
          <w:rtl w:val="0"/>
        </w:rPr>
        <w:t xml:space="preserve">Ils se rencontrent dans le hall et décident d'aller voir leur ami ensemble. Mais personne ne répond lorsqu'ils frappent, en pouvant pas rentrer car la porte est fermée à clé. Il décident d'aller chercher le concierge pour essayer de se faire ouvrir la porte. De retour devant la porte, ils entendent un léger bruit et sentent un courant d'air froid passe sous la porte. Ils se précipitent à l'escalier de secours et aperçoivent 3 silhouettes qui s'enfuient dans la nuit. William décide de détourner l'attention du concierge pendant que Ezekiel crochète la serrure et pénètre dans la chambre.</w:t>
      </w:r>
    </w:p>
    <w:p w:rsidR="00000000" w:rsidDel="00000000" w:rsidP="00000000" w:rsidRDefault="00000000" w:rsidRPr="00000000" w14:paraId="0000000B">
      <w:pPr>
        <w:contextualSpacing w:val="0"/>
        <w:jc w:val="both"/>
        <w:rPr>
          <w:color w:val="111111"/>
        </w:rPr>
      </w:pPr>
      <w:r w:rsidDel="00000000" w:rsidR="00000000" w:rsidRPr="00000000">
        <w:rPr>
          <w:rtl w:val="0"/>
        </w:rPr>
      </w:r>
    </w:p>
    <w:p w:rsidR="00000000" w:rsidDel="00000000" w:rsidP="00000000" w:rsidRDefault="00000000" w:rsidRPr="00000000" w14:paraId="0000000C">
      <w:pPr>
        <w:ind w:firstLine="720"/>
        <w:contextualSpacing w:val="0"/>
        <w:jc w:val="both"/>
        <w:rPr>
          <w:color w:val="111111"/>
        </w:rPr>
      </w:pPr>
      <w:r w:rsidDel="00000000" w:rsidR="00000000" w:rsidRPr="00000000">
        <w:rPr>
          <w:color w:val="111111"/>
          <w:rtl w:val="0"/>
        </w:rPr>
        <w:t xml:space="preserve">La chambre est en désordre et un corp est étendu sur le lit dans une mare de sang,un couteau dans le ventre. Quand William rejoint Ezekiel, il pousse un cri. Comme la porte d'entrée était restée ouverte, un athlète qui passait dans le couloir vient voir et William lui ferme la porte au nez!</w:t>
      </w:r>
    </w:p>
    <w:p w:rsidR="00000000" w:rsidDel="00000000" w:rsidP="00000000" w:rsidRDefault="00000000" w:rsidRPr="00000000" w14:paraId="0000000D">
      <w:pPr>
        <w:contextualSpacing w:val="0"/>
        <w:jc w:val="both"/>
        <w:rPr>
          <w:color w:val="111111"/>
        </w:rPr>
      </w:pPr>
      <w:r w:rsidDel="00000000" w:rsidR="00000000" w:rsidRPr="00000000">
        <w:rPr>
          <w:rtl w:val="0"/>
        </w:rPr>
      </w:r>
    </w:p>
    <w:p w:rsidR="00000000" w:rsidDel="00000000" w:rsidP="00000000" w:rsidRDefault="00000000" w:rsidRPr="00000000" w14:paraId="0000000E">
      <w:pPr>
        <w:ind w:firstLine="720"/>
        <w:contextualSpacing w:val="0"/>
        <w:jc w:val="both"/>
        <w:rPr>
          <w:color w:val="111111"/>
        </w:rPr>
      </w:pPr>
      <w:r w:rsidDel="00000000" w:rsidR="00000000" w:rsidRPr="00000000">
        <w:rPr>
          <w:color w:val="111111"/>
          <w:rtl w:val="0"/>
        </w:rPr>
        <w:t xml:space="preserve">En fouillant la chambre, William et Ezekiel trouvent plusieurs documents ( 2 cartes de visite, 1 lettre, 1 boite d'allumettes, 1 prospectus, 1 photo de bateau et le dessin du symbole sur le front de Jackson).</w:t>
      </w:r>
    </w:p>
    <w:p w:rsidR="00000000" w:rsidDel="00000000" w:rsidP="00000000" w:rsidRDefault="00000000" w:rsidRPr="00000000" w14:paraId="0000000F">
      <w:pPr>
        <w:contextualSpacing w:val="0"/>
        <w:jc w:val="both"/>
        <w:rPr>
          <w:color w:val="111111"/>
        </w:rPr>
      </w:pPr>
      <w:r w:rsidDel="00000000" w:rsidR="00000000" w:rsidRPr="00000000">
        <w:rPr>
          <w:rtl w:val="0"/>
        </w:rPr>
      </w:r>
    </w:p>
    <w:p w:rsidR="00000000" w:rsidDel="00000000" w:rsidP="00000000" w:rsidRDefault="00000000" w:rsidRPr="00000000" w14:paraId="00000010">
      <w:pPr>
        <w:ind w:firstLine="720"/>
        <w:contextualSpacing w:val="0"/>
        <w:jc w:val="both"/>
        <w:rPr>
          <w:color w:val="111111"/>
        </w:rPr>
      </w:pPr>
      <w:r w:rsidDel="00000000" w:rsidR="00000000" w:rsidRPr="00000000">
        <w:rPr>
          <w:color w:val="111111"/>
          <w:rtl w:val="0"/>
        </w:rPr>
        <w:t xml:space="preserve">Ezekiel descend voir le concierge pour qu'il prévienne la police.</w:t>
      </w:r>
    </w:p>
    <w:p w:rsidR="00000000" w:rsidDel="00000000" w:rsidP="00000000" w:rsidRDefault="00000000" w:rsidRPr="00000000" w14:paraId="00000011">
      <w:pPr>
        <w:contextualSpacing w:val="0"/>
        <w:jc w:val="both"/>
        <w:rPr>
          <w:color w:val="111111"/>
        </w:rPr>
      </w:pPr>
      <w:r w:rsidDel="00000000" w:rsidR="00000000" w:rsidRPr="00000000">
        <w:rPr>
          <w:rtl w:val="0"/>
        </w:rPr>
      </w:r>
    </w:p>
    <w:p w:rsidR="00000000" w:rsidDel="00000000" w:rsidP="00000000" w:rsidRDefault="00000000" w:rsidRPr="00000000" w14:paraId="00000012">
      <w:pPr>
        <w:ind w:firstLine="720"/>
        <w:contextualSpacing w:val="0"/>
        <w:jc w:val="both"/>
        <w:rPr>
          <w:color w:val="111111"/>
        </w:rPr>
      </w:pPr>
      <w:r w:rsidDel="00000000" w:rsidR="00000000" w:rsidRPr="00000000">
        <w:rPr>
          <w:color w:val="111111"/>
          <w:rtl w:val="0"/>
        </w:rPr>
        <w:t xml:space="preserve">Lorsque les policiers arrivent, ils interrogent nos 2 amis et Ezekiel décide de ne pas cacher la manière qui lui a permis de pénétrer dans la chambre. A son arrivée, l'inspecteur </w:t>
      </w:r>
      <w:r w:rsidDel="00000000" w:rsidR="00000000" w:rsidRPr="00000000">
        <w:rPr>
          <w:b w:val="1"/>
          <w:color w:val="ff0000"/>
          <w:rtl w:val="0"/>
        </w:rPr>
        <w:t xml:space="preserve">Martin POOLE</w:t>
      </w:r>
      <w:r w:rsidDel="00000000" w:rsidR="00000000" w:rsidRPr="00000000">
        <w:rPr>
          <w:color w:val="ff6600"/>
          <w:rtl w:val="0"/>
        </w:rPr>
        <w:t xml:space="preserve"> </w:t>
      </w:r>
      <w:r w:rsidDel="00000000" w:rsidR="00000000" w:rsidRPr="00000000">
        <w:rPr>
          <w:rtl w:val="0"/>
        </w:rPr>
        <w:t xml:space="preserve">les</w:t>
      </w:r>
      <w:r w:rsidDel="00000000" w:rsidR="00000000" w:rsidRPr="00000000">
        <w:rPr>
          <w:color w:val="111111"/>
          <w:rtl w:val="0"/>
        </w:rPr>
        <w:t xml:space="preserve"> interrogent de nouveau et sermonne Ezekiel sur sa manière de pénétrer dans la chambre. Durant leur interrogatoire, quelque chose leurs fait comprendre que ce n'est pas le 1er meurtre de ce type sur lequel il enquête.</w:t>
      </w:r>
    </w:p>
    <w:p w:rsidR="00000000" w:rsidDel="00000000" w:rsidP="00000000" w:rsidRDefault="00000000" w:rsidRPr="00000000" w14:paraId="00000013">
      <w:pPr>
        <w:contextualSpacing w:val="0"/>
        <w:jc w:val="both"/>
        <w:rPr>
          <w:color w:val="111111"/>
        </w:rPr>
      </w:pPr>
      <w:r w:rsidDel="00000000" w:rsidR="00000000" w:rsidRPr="00000000">
        <w:rPr>
          <w:rtl w:val="0"/>
        </w:rPr>
      </w:r>
    </w:p>
    <w:p w:rsidR="00000000" w:rsidDel="00000000" w:rsidP="00000000" w:rsidRDefault="00000000" w:rsidRPr="00000000" w14:paraId="00000014">
      <w:pPr>
        <w:ind w:firstLine="720"/>
        <w:contextualSpacing w:val="0"/>
        <w:jc w:val="both"/>
        <w:rPr>
          <w:color w:val="111111"/>
        </w:rPr>
      </w:pPr>
      <w:r w:rsidDel="00000000" w:rsidR="00000000" w:rsidRPr="00000000">
        <w:rPr>
          <w:color w:val="111111"/>
          <w:rtl w:val="0"/>
        </w:rPr>
        <w:t xml:space="preserve">A la fin de l'interrogatoire, Ezekiel contacte Agatha et Dudley puis demande au concierge si il sait où se trouvent le </w:t>
      </w:r>
      <w:r w:rsidDel="00000000" w:rsidR="00000000" w:rsidRPr="00000000">
        <w:rPr>
          <w:b w:val="1"/>
          <w:color w:val="66ff00"/>
          <w:rtl w:val="0"/>
        </w:rPr>
        <w:t xml:space="preserve">STRUMBLING</w:t>
      </w:r>
      <w:r w:rsidDel="00000000" w:rsidR="00000000" w:rsidRPr="00000000">
        <w:rPr>
          <w:b w:val="1"/>
          <w:color w:val="111111"/>
          <w:rtl w:val="0"/>
        </w:rPr>
        <w:t xml:space="preserve"> </w:t>
      </w:r>
      <w:r w:rsidDel="00000000" w:rsidR="00000000" w:rsidRPr="00000000">
        <w:rPr>
          <w:b w:val="1"/>
          <w:color w:val="66ff00"/>
          <w:rtl w:val="0"/>
        </w:rPr>
        <w:t xml:space="preserve">TIGER</w:t>
      </w:r>
      <w:r w:rsidDel="00000000" w:rsidR="00000000" w:rsidRPr="00000000">
        <w:rPr>
          <w:b w:val="1"/>
          <w:color w:val="111111"/>
          <w:rtl w:val="0"/>
        </w:rPr>
        <w:t xml:space="preserve"> </w:t>
      </w:r>
      <w:r w:rsidDel="00000000" w:rsidR="00000000" w:rsidRPr="00000000">
        <w:rPr>
          <w:b w:val="1"/>
          <w:color w:val="66ff00"/>
          <w:rtl w:val="0"/>
        </w:rPr>
        <w:t xml:space="preserve">BAR</w:t>
      </w:r>
      <w:r w:rsidDel="00000000" w:rsidR="00000000" w:rsidRPr="00000000">
        <w:rPr>
          <w:color w:val="111111"/>
          <w:rtl w:val="0"/>
        </w:rPr>
        <w:t xml:space="preserve"> et le </w:t>
      </w:r>
      <w:r w:rsidDel="00000000" w:rsidR="00000000" w:rsidRPr="00000000">
        <w:rPr>
          <w:b w:val="1"/>
          <w:color w:val="66ff00"/>
          <w:rtl w:val="0"/>
        </w:rPr>
        <w:t xml:space="preserve">HALL</w:t>
      </w:r>
      <w:r w:rsidDel="00000000" w:rsidR="00000000" w:rsidRPr="00000000">
        <w:rPr>
          <w:b w:val="1"/>
          <w:color w:val="111111"/>
          <w:rtl w:val="0"/>
        </w:rPr>
        <w:t xml:space="preserve"> </w:t>
      </w:r>
      <w:r w:rsidDel="00000000" w:rsidR="00000000" w:rsidRPr="00000000">
        <w:rPr>
          <w:b w:val="1"/>
          <w:color w:val="66ff00"/>
          <w:rtl w:val="0"/>
        </w:rPr>
        <w:t xml:space="preserve">SCHUYLER</w:t>
      </w:r>
      <w:r w:rsidDel="00000000" w:rsidR="00000000" w:rsidRPr="00000000">
        <w:rPr>
          <w:b w:val="1"/>
          <w:color w:val="111111"/>
          <w:rtl w:val="0"/>
        </w:rPr>
        <w:t xml:space="preserve"> </w:t>
      </w:r>
      <w:r w:rsidDel="00000000" w:rsidR="00000000" w:rsidRPr="00000000">
        <w:rPr>
          <w:b w:val="1"/>
          <w:color w:val="66ff00"/>
          <w:rtl w:val="0"/>
        </w:rPr>
        <w:t xml:space="preserve">UNY</w:t>
      </w:r>
      <w:r w:rsidDel="00000000" w:rsidR="00000000" w:rsidRPr="00000000">
        <w:rPr>
          <w:color w:val="111111"/>
          <w:rtl w:val="0"/>
        </w:rPr>
        <w:t xml:space="preserve">. Le concierge ne sait rien sur le bar, mais le hall schuyler est à l'Université de New York.</w:t>
      </w:r>
    </w:p>
    <w:p w:rsidR="00000000" w:rsidDel="00000000" w:rsidP="00000000" w:rsidRDefault="00000000" w:rsidRPr="00000000" w14:paraId="00000015">
      <w:pPr>
        <w:contextualSpacing w:val="0"/>
        <w:jc w:val="both"/>
        <w:rPr/>
      </w:pPr>
      <w:r w:rsidDel="00000000" w:rsidR="00000000" w:rsidRPr="00000000">
        <w:rPr>
          <w:rtl w:val="0"/>
        </w:rPr>
        <w:tab/>
        <w:t xml:space="preserve">Agatha et Dudley qui ont été appelés par les professeurs arrivent à l'hôtel et sont redirigés par le concierge en direction de l’université.Le sportif qui lisait son journal dans le hall décide de les suivre.</w:t>
      </w:r>
    </w:p>
    <w:p w:rsidR="00000000" w:rsidDel="00000000" w:rsidP="00000000" w:rsidRDefault="00000000" w:rsidRPr="00000000" w14:paraId="00000016">
      <w:pPr>
        <w:contextualSpacing w:val="0"/>
        <w:jc w:val="both"/>
        <w:rPr/>
      </w:pPr>
      <w:r w:rsidDel="00000000" w:rsidR="00000000" w:rsidRPr="00000000">
        <w:rPr>
          <w:rtl w:val="0"/>
        </w:rPr>
      </w:r>
    </w:p>
    <w:p w:rsidR="00000000" w:rsidDel="00000000" w:rsidP="00000000" w:rsidRDefault="00000000" w:rsidRPr="00000000" w14:paraId="00000017">
      <w:pPr>
        <w:contextualSpacing w:val="0"/>
        <w:jc w:val="both"/>
        <w:rPr/>
      </w:pPr>
      <w:r w:rsidDel="00000000" w:rsidR="00000000" w:rsidRPr="00000000">
        <w:rPr>
          <w:rtl w:val="0"/>
        </w:rPr>
        <w:tab/>
        <w:t xml:space="preserve">La conférence a été un franc succès et la salle est presque pleine.Le conférencier , le </w:t>
      </w:r>
      <w:r w:rsidDel="00000000" w:rsidR="00000000" w:rsidRPr="00000000">
        <w:rPr>
          <w:b w:val="1"/>
          <w:color w:val="ff0000"/>
          <w:rtl w:val="0"/>
        </w:rPr>
        <w:t xml:space="preserve">professeur Cowley</w:t>
      </w:r>
      <w:r w:rsidDel="00000000" w:rsidR="00000000" w:rsidRPr="00000000">
        <w:rPr>
          <w:rtl w:val="0"/>
        </w:rPr>
        <w:t xml:space="preserve">, montre des photos de mauvaise qualité de rochers gravés et parle d’une légende australienne a propos d’une chauve souris et d’un serpent arc en ciel.</w:t>
      </w:r>
    </w:p>
    <w:p w:rsidR="00000000" w:rsidDel="00000000" w:rsidP="00000000" w:rsidRDefault="00000000" w:rsidRPr="00000000" w14:paraId="00000018">
      <w:pPr>
        <w:contextualSpacing w:val="0"/>
        <w:jc w:val="both"/>
        <w:rPr/>
      </w:pPr>
      <w:r w:rsidDel="00000000" w:rsidR="00000000" w:rsidRPr="00000000">
        <w:rPr>
          <w:rtl w:val="0"/>
        </w:rPr>
      </w:r>
    </w:p>
    <w:p w:rsidR="00000000" w:rsidDel="00000000" w:rsidP="00000000" w:rsidRDefault="00000000" w:rsidRPr="00000000" w14:paraId="00000019">
      <w:pPr>
        <w:contextualSpacing w:val="0"/>
        <w:jc w:val="both"/>
        <w:rPr/>
      </w:pPr>
      <w:r w:rsidDel="00000000" w:rsidR="00000000" w:rsidRPr="00000000">
        <w:rPr>
          <w:rtl w:val="0"/>
        </w:rPr>
        <w:tab/>
        <w:t xml:space="preserve">Quand Agatha et Dudley arrivent, Ezekiel leur fait un compte rendu des derniers évènements pendant que William discute avec le professeur.</w:t>
      </w:r>
    </w:p>
    <w:p w:rsidR="00000000" w:rsidDel="00000000" w:rsidP="00000000" w:rsidRDefault="00000000" w:rsidRPr="00000000" w14:paraId="0000001A">
      <w:pPr>
        <w:contextualSpacing w:val="0"/>
        <w:jc w:val="both"/>
        <w:rPr/>
      </w:pPr>
      <w:r w:rsidDel="00000000" w:rsidR="00000000" w:rsidRPr="00000000">
        <w:rPr>
          <w:rtl w:val="0"/>
        </w:rPr>
      </w:r>
    </w:p>
    <w:p w:rsidR="00000000" w:rsidDel="00000000" w:rsidP="00000000" w:rsidRDefault="00000000" w:rsidRPr="00000000" w14:paraId="0000001B">
      <w:pPr>
        <w:contextualSpacing w:val="0"/>
        <w:jc w:val="both"/>
        <w:rPr/>
      </w:pPr>
      <w:r w:rsidDel="00000000" w:rsidR="00000000" w:rsidRPr="00000000">
        <w:rPr>
          <w:rtl w:val="0"/>
        </w:rPr>
        <w:tab/>
        <w:t xml:space="preserve">A la fin de la discussion avec Ezekiel et le professeur Cowley, Dudley reconnaît l’armoire à glace qui était à l’hôtel et décide d’aller à sa rencontre, s'ensuit une discussion animée à cause de William.</w:t>
      </w:r>
    </w:p>
    <w:p w:rsidR="00000000" w:rsidDel="00000000" w:rsidP="00000000" w:rsidRDefault="00000000" w:rsidRPr="00000000" w14:paraId="0000001C">
      <w:pPr>
        <w:contextualSpacing w:val="0"/>
        <w:jc w:val="both"/>
        <w:rPr/>
      </w:pPr>
      <w:r w:rsidDel="00000000" w:rsidR="00000000" w:rsidRPr="00000000">
        <w:rPr>
          <w:rtl w:val="0"/>
        </w:rPr>
      </w:r>
    </w:p>
    <w:p w:rsidR="00000000" w:rsidDel="00000000" w:rsidP="00000000" w:rsidRDefault="00000000" w:rsidRPr="00000000" w14:paraId="0000001D">
      <w:pPr>
        <w:contextualSpacing w:val="0"/>
        <w:jc w:val="both"/>
        <w:rPr/>
      </w:pPr>
      <w:r w:rsidDel="00000000" w:rsidR="00000000" w:rsidRPr="00000000">
        <w:rPr>
          <w:rtl w:val="0"/>
        </w:rPr>
        <w:tab/>
        <w:t xml:space="preserve">Comme la il est tard, Agatha invitent tout le monde chez elle pour les présentations et finir cette discussion au calme.</w:t>
      </w:r>
    </w:p>
    <w:p w:rsidR="00000000" w:rsidDel="00000000" w:rsidP="00000000" w:rsidRDefault="00000000" w:rsidRPr="00000000" w14:paraId="0000001E">
      <w:pPr>
        <w:contextualSpacing w:val="0"/>
        <w:jc w:val="both"/>
        <w:rPr/>
      </w:pPr>
      <w:r w:rsidDel="00000000" w:rsidR="00000000" w:rsidRPr="00000000">
        <w:rPr>
          <w:rtl w:val="0"/>
        </w:rPr>
      </w:r>
    </w:p>
    <w:p w:rsidR="00000000" w:rsidDel="00000000" w:rsidP="00000000" w:rsidRDefault="00000000" w:rsidRPr="00000000" w14:paraId="0000001F">
      <w:pPr>
        <w:contextualSpacing w:val="0"/>
        <w:jc w:val="both"/>
        <w:rPr/>
      </w:pPr>
      <w:r w:rsidDel="00000000" w:rsidR="00000000" w:rsidRPr="00000000">
        <w:rPr>
          <w:rtl w:val="0"/>
        </w:rPr>
        <w:tab/>
        <w:t xml:space="preserve">Le géant se nomme </w:t>
      </w:r>
      <w:r w:rsidDel="00000000" w:rsidR="00000000" w:rsidRPr="00000000">
        <w:rPr>
          <w:b w:val="1"/>
          <w:color w:val="ff0000"/>
          <w:rtl w:val="0"/>
        </w:rPr>
        <w:t xml:space="preserve">Federico Gulgilti</w:t>
      </w:r>
      <w:r w:rsidDel="00000000" w:rsidR="00000000" w:rsidRPr="00000000">
        <w:rPr>
          <w:b w:val="1"/>
          <w:rtl w:val="0"/>
        </w:rPr>
        <w:t xml:space="preserve"> </w:t>
      </w:r>
      <w:r w:rsidDel="00000000" w:rsidR="00000000" w:rsidRPr="00000000">
        <w:rPr>
          <w:rtl w:val="0"/>
        </w:rPr>
        <w:t xml:space="preserve">et est  boxeur. La soirée avançant, la décision est prise de scinder le groupe en 2. Les 2 professeurs iront voir un ami de jackson, Mr </w:t>
      </w:r>
      <w:r w:rsidDel="00000000" w:rsidR="00000000" w:rsidRPr="00000000">
        <w:rPr>
          <w:b w:val="1"/>
          <w:color w:val="ff0000"/>
          <w:rtl w:val="0"/>
        </w:rPr>
        <w:t xml:space="preserve">Kensington</w:t>
      </w:r>
      <w:r w:rsidDel="00000000" w:rsidR="00000000" w:rsidRPr="00000000">
        <w:rPr>
          <w:rtl w:val="0"/>
        </w:rPr>
        <w:t xml:space="preserve"> et les 3 autres iront à </w:t>
      </w:r>
      <w:r w:rsidDel="00000000" w:rsidR="00000000" w:rsidRPr="00000000">
        <w:rPr>
          <w:b w:val="1"/>
          <w:color w:val="00ff00"/>
          <w:rtl w:val="0"/>
        </w:rPr>
        <w:t xml:space="preserve">Emerson Import</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20">
      <w:pPr>
        <w:contextualSpacing w:val="0"/>
        <w:jc w:val="both"/>
        <w:rPr/>
      </w:pPr>
      <w:r w:rsidDel="00000000" w:rsidR="00000000" w:rsidRPr="00000000">
        <w:rPr>
          <w:rtl w:val="0"/>
        </w:rPr>
      </w:r>
    </w:p>
    <w:p w:rsidR="00000000" w:rsidDel="00000000" w:rsidP="00000000" w:rsidRDefault="00000000" w:rsidRPr="00000000" w14:paraId="00000021">
      <w:pPr>
        <w:contextualSpacing w:val="0"/>
        <w:jc w:val="both"/>
        <w:rPr>
          <w:b w:val="1"/>
          <w:color w:val="00ffff"/>
          <w:sz w:val="36"/>
          <w:szCs w:val="36"/>
          <w:u w:val="single"/>
        </w:rPr>
      </w:pPr>
      <w:r w:rsidDel="00000000" w:rsidR="00000000" w:rsidRPr="00000000">
        <w:rPr>
          <w:b w:val="1"/>
          <w:color w:val="00ffff"/>
          <w:sz w:val="36"/>
          <w:szCs w:val="36"/>
          <w:u w:val="single"/>
          <w:rtl w:val="0"/>
        </w:rPr>
        <w:t xml:space="preserve"> 16 Janvier 1925</w:t>
      </w:r>
    </w:p>
    <w:p w:rsidR="00000000" w:rsidDel="00000000" w:rsidP="00000000" w:rsidRDefault="00000000" w:rsidRPr="00000000" w14:paraId="00000022">
      <w:pPr>
        <w:contextualSpacing w:val="0"/>
        <w:jc w:val="both"/>
        <w:rPr/>
      </w:pPr>
      <w:r w:rsidDel="00000000" w:rsidR="00000000" w:rsidRPr="00000000">
        <w:rPr>
          <w:rtl w:val="0"/>
        </w:rPr>
      </w:r>
    </w:p>
    <w:p w:rsidR="00000000" w:rsidDel="00000000" w:rsidP="00000000" w:rsidRDefault="00000000" w:rsidRPr="00000000" w14:paraId="00000023">
      <w:pPr>
        <w:contextualSpacing w:val="0"/>
        <w:jc w:val="both"/>
        <w:rPr/>
      </w:pPr>
      <w:r w:rsidDel="00000000" w:rsidR="00000000" w:rsidRPr="00000000">
        <w:rPr>
          <w:rtl w:val="0"/>
        </w:rPr>
        <w:tab/>
      </w:r>
    </w:p>
    <w:p w:rsidR="00000000" w:rsidDel="00000000" w:rsidP="00000000" w:rsidRDefault="00000000" w:rsidRPr="00000000" w14:paraId="00000024">
      <w:pPr>
        <w:contextualSpacing w:val="0"/>
        <w:jc w:val="both"/>
        <w:rPr/>
      </w:pPr>
      <w:r w:rsidDel="00000000" w:rsidR="00000000" w:rsidRPr="00000000">
        <w:rPr>
          <w:rtl w:val="0"/>
        </w:rPr>
        <w:t xml:space="preserve">Le groupes des professeurs:</w:t>
      </w:r>
    </w:p>
    <w:p w:rsidR="00000000" w:rsidDel="00000000" w:rsidP="00000000" w:rsidRDefault="00000000" w:rsidRPr="00000000" w14:paraId="00000025">
      <w:pPr>
        <w:contextualSpacing w:val="0"/>
        <w:jc w:val="both"/>
        <w:rPr/>
      </w:pPr>
      <w:r w:rsidDel="00000000" w:rsidR="00000000" w:rsidRPr="00000000">
        <w:rPr>
          <w:rtl w:val="0"/>
        </w:rPr>
      </w:r>
    </w:p>
    <w:p w:rsidR="00000000" w:rsidDel="00000000" w:rsidP="00000000" w:rsidRDefault="00000000" w:rsidRPr="00000000" w14:paraId="00000026">
      <w:pPr>
        <w:ind w:firstLine="720"/>
        <w:contextualSpacing w:val="0"/>
        <w:jc w:val="both"/>
        <w:rPr/>
      </w:pPr>
      <w:r w:rsidDel="00000000" w:rsidR="00000000" w:rsidRPr="00000000">
        <w:rPr>
          <w:rtl w:val="0"/>
        </w:rPr>
        <w:t xml:space="preserve">William et Ezéchiel envoient un télégramme à la </w:t>
      </w:r>
      <w:r w:rsidDel="00000000" w:rsidR="00000000" w:rsidRPr="00000000">
        <w:rPr>
          <w:b w:val="1"/>
          <w:color w:val="00ff00"/>
          <w:rtl w:val="0"/>
        </w:rPr>
        <w:t xml:space="preserve">fondation Penhew</w:t>
      </w:r>
      <w:r w:rsidDel="00000000" w:rsidR="00000000" w:rsidRPr="00000000">
        <w:rPr>
          <w:rtl w:val="0"/>
        </w:rPr>
        <w:t xml:space="preserve">:</w:t>
      </w:r>
    </w:p>
    <w:p w:rsidR="00000000" w:rsidDel="00000000" w:rsidP="00000000" w:rsidRDefault="00000000" w:rsidRPr="00000000" w14:paraId="00000027">
      <w:pPr>
        <w:contextualSpacing w:val="0"/>
        <w:jc w:val="both"/>
        <w:rPr/>
      </w:pPr>
      <w:r w:rsidDel="00000000" w:rsidR="00000000" w:rsidRPr="00000000">
        <w:rPr>
          <w:rtl w:val="0"/>
        </w:rPr>
      </w:r>
    </w:p>
    <w:p w:rsidR="00000000" w:rsidDel="00000000" w:rsidP="00000000" w:rsidRDefault="00000000" w:rsidRPr="00000000" w14:paraId="00000028">
      <w:pPr>
        <w:contextualSpacing w:val="0"/>
        <w:jc w:val="center"/>
        <w:rPr/>
      </w:pPr>
      <w:r w:rsidDel="00000000" w:rsidR="00000000" w:rsidRPr="00000000">
        <w:rPr/>
        <w:drawing>
          <wp:inline distB="114300" distT="114300" distL="114300" distR="114300">
            <wp:extent cx="5912213" cy="3676650"/>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12213"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contextualSpacing w:val="0"/>
        <w:jc w:val="both"/>
        <w:rPr/>
      </w:pPr>
      <w:r w:rsidDel="00000000" w:rsidR="00000000" w:rsidRPr="00000000">
        <w:rPr>
          <w:rtl w:val="0"/>
        </w:rPr>
      </w:r>
    </w:p>
    <w:p w:rsidR="00000000" w:rsidDel="00000000" w:rsidP="00000000" w:rsidRDefault="00000000" w:rsidRPr="00000000" w14:paraId="0000002A">
      <w:pPr>
        <w:ind w:firstLine="720"/>
        <w:contextualSpacing w:val="0"/>
        <w:jc w:val="both"/>
        <w:rPr/>
      </w:pPr>
      <w:r w:rsidDel="00000000" w:rsidR="00000000" w:rsidRPr="00000000">
        <w:rPr>
          <w:rtl w:val="0"/>
        </w:rPr>
        <w:t xml:space="preserve">D’après </w:t>
      </w:r>
      <w:r w:rsidDel="00000000" w:rsidR="00000000" w:rsidRPr="00000000">
        <w:rPr>
          <w:b w:val="1"/>
          <w:color w:val="ff0000"/>
          <w:rtl w:val="0"/>
        </w:rPr>
        <w:t xml:space="preserve">Kensington</w:t>
      </w:r>
      <w:r w:rsidDel="00000000" w:rsidR="00000000" w:rsidRPr="00000000">
        <w:rPr>
          <w:b w:val="1"/>
          <w:rtl w:val="0"/>
        </w:rPr>
        <w:t xml:space="preserve">, </w:t>
      </w:r>
      <w:r w:rsidDel="00000000" w:rsidR="00000000" w:rsidRPr="00000000">
        <w:rPr>
          <w:b w:val="1"/>
          <w:color w:val="ff0000"/>
          <w:rtl w:val="0"/>
        </w:rPr>
        <w:t xml:space="preserve">Jackson</w:t>
      </w:r>
      <w:r w:rsidDel="00000000" w:rsidR="00000000" w:rsidRPr="00000000">
        <w:rPr>
          <w:color w:val="ff0000"/>
          <w:rtl w:val="0"/>
        </w:rPr>
        <w:t xml:space="preserve"> </w:t>
      </w:r>
      <w:r w:rsidDel="00000000" w:rsidR="00000000" w:rsidRPr="00000000">
        <w:rPr>
          <w:rtl w:val="0"/>
        </w:rPr>
        <w:t xml:space="preserve">pensait que des membres de l'expédition Carlyle auraient pu survivre. Il a voyagé à Hong Kong, à Londres puis en afrique et en Chine.Ils arrivent à convaincre </w:t>
      </w:r>
      <w:r w:rsidDel="00000000" w:rsidR="00000000" w:rsidRPr="00000000">
        <w:rPr>
          <w:b w:val="1"/>
          <w:color w:val="ff0000"/>
          <w:rtl w:val="0"/>
        </w:rPr>
        <w:t xml:space="preserve">Kensington</w:t>
      </w:r>
      <w:r w:rsidDel="00000000" w:rsidR="00000000" w:rsidRPr="00000000">
        <w:rPr>
          <w:color w:val="ff0000"/>
          <w:rtl w:val="0"/>
        </w:rPr>
        <w:t xml:space="preserve"> </w:t>
      </w:r>
      <w:r w:rsidDel="00000000" w:rsidR="00000000" w:rsidRPr="00000000">
        <w:rPr>
          <w:rtl w:val="0"/>
        </w:rPr>
        <w:t xml:space="preserve">de leurs remettre tous les documents en sa possession.</w:t>
      </w:r>
    </w:p>
    <w:p w:rsidR="00000000" w:rsidDel="00000000" w:rsidP="00000000" w:rsidRDefault="00000000" w:rsidRPr="00000000" w14:paraId="0000002B">
      <w:pPr>
        <w:ind w:firstLine="720"/>
        <w:contextualSpacing w:val="0"/>
        <w:jc w:val="both"/>
        <w:rPr/>
      </w:pPr>
      <w:r w:rsidDel="00000000" w:rsidR="00000000" w:rsidRPr="00000000">
        <w:rPr>
          <w:rtl w:val="0"/>
        </w:rPr>
      </w:r>
    </w:p>
    <w:p w:rsidR="00000000" w:rsidDel="00000000" w:rsidP="00000000" w:rsidRDefault="00000000" w:rsidRPr="00000000" w14:paraId="0000002C">
      <w:pPr>
        <w:ind w:firstLine="720"/>
        <w:contextualSpacing w:val="0"/>
        <w:jc w:val="both"/>
        <w:rPr/>
      </w:pPr>
      <w:r w:rsidDel="00000000" w:rsidR="00000000" w:rsidRPr="00000000">
        <w:rPr>
          <w:rtl w:val="0"/>
        </w:rPr>
      </w:r>
    </w:p>
    <w:p w:rsidR="00000000" w:rsidDel="00000000" w:rsidP="00000000" w:rsidRDefault="00000000" w:rsidRPr="00000000" w14:paraId="0000002D">
      <w:pPr>
        <w:ind w:firstLine="720"/>
        <w:contextualSpacing w:val="0"/>
        <w:jc w:val="both"/>
        <w:rPr/>
      </w:pPr>
      <w:r w:rsidDel="00000000" w:rsidR="00000000" w:rsidRPr="00000000">
        <w:rPr>
          <w:rtl w:val="0"/>
        </w:rPr>
      </w:r>
    </w:p>
    <w:p w:rsidR="00000000" w:rsidDel="00000000" w:rsidP="00000000" w:rsidRDefault="00000000" w:rsidRPr="00000000" w14:paraId="0000002E">
      <w:pPr>
        <w:ind w:left="0" w:firstLine="0"/>
        <w:contextualSpacing w:val="0"/>
        <w:jc w:val="both"/>
        <w:rPr/>
      </w:pPr>
      <w:r w:rsidDel="00000000" w:rsidR="00000000" w:rsidRPr="00000000">
        <w:rPr>
          <w:rtl w:val="0"/>
        </w:rPr>
        <w:t xml:space="preserve">Equipe de Agatha, Federico et Dudley:</w:t>
      </w:r>
    </w:p>
    <w:p w:rsidR="00000000" w:rsidDel="00000000" w:rsidP="00000000" w:rsidRDefault="00000000" w:rsidRPr="00000000" w14:paraId="0000002F">
      <w:pPr>
        <w:ind w:left="0" w:firstLine="0"/>
        <w:contextualSpacing w:val="0"/>
        <w:jc w:val="both"/>
        <w:rPr/>
      </w:pPr>
      <w:r w:rsidDel="00000000" w:rsidR="00000000" w:rsidRPr="00000000">
        <w:rPr>
          <w:rtl w:val="0"/>
        </w:rPr>
        <w:tab/>
      </w:r>
    </w:p>
    <w:p w:rsidR="00000000" w:rsidDel="00000000" w:rsidP="00000000" w:rsidRDefault="00000000" w:rsidRPr="00000000" w14:paraId="00000030">
      <w:pPr>
        <w:ind w:left="0" w:firstLine="0"/>
        <w:contextualSpacing w:val="0"/>
        <w:jc w:val="both"/>
        <w:rPr/>
      </w:pPr>
      <w:r w:rsidDel="00000000" w:rsidR="00000000" w:rsidRPr="00000000">
        <w:rPr>
          <w:rtl w:val="0"/>
        </w:rPr>
        <w:tab/>
        <w:t xml:space="preserve">Sur les docks a Emerson Import</w:t>
      </w:r>
    </w:p>
    <w:p w:rsidR="00000000" w:rsidDel="00000000" w:rsidP="00000000" w:rsidRDefault="00000000" w:rsidRPr="00000000" w14:paraId="00000031">
      <w:pPr>
        <w:ind w:left="0" w:firstLine="0"/>
        <w:contextualSpacing w:val="0"/>
        <w:jc w:val="both"/>
        <w:rPr/>
      </w:pPr>
      <w:r w:rsidDel="00000000" w:rsidR="00000000" w:rsidRPr="00000000">
        <w:rPr>
          <w:rtl w:val="0"/>
        </w:rPr>
      </w:r>
    </w:p>
    <w:p w:rsidR="00000000" w:rsidDel="00000000" w:rsidP="00000000" w:rsidRDefault="00000000" w:rsidRPr="00000000" w14:paraId="00000032">
      <w:pPr>
        <w:ind w:left="0" w:firstLine="0"/>
        <w:contextualSpacing w:val="0"/>
        <w:jc w:val="both"/>
        <w:rPr>
          <w:color w:val="00ff00"/>
        </w:rPr>
      </w:pPr>
      <w:r w:rsidDel="00000000" w:rsidR="00000000" w:rsidRPr="00000000">
        <w:rPr>
          <w:rtl w:val="0"/>
        </w:rPr>
        <w:tab/>
        <w:t xml:space="preserve">Agatha à put regarder les cahiers de livraison à vu que </w:t>
      </w:r>
      <w:r w:rsidDel="00000000" w:rsidR="00000000" w:rsidRPr="00000000">
        <w:rPr>
          <w:b w:val="1"/>
          <w:color w:val="ff0000"/>
          <w:rtl w:val="0"/>
        </w:rPr>
        <w:t xml:space="preserve">Silas N’KWANE</w:t>
      </w:r>
      <w:r w:rsidDel="00000000" w:rsidR="00000000" w:rsidRPr="00000000">
        <w:rPr>
          <w:rtl w:val="0"/>
        </w:rPr>
        <w:t xml:space="preserve"> est un client noir qui tient une boutique à Brooklyn, </w:t>
      </w:r>
      <w:r w:rsidDel="00000000" w:rsidR="00000000" w:rsidRPr="00000000">
        <w:rPr>
          <w:b w:val="1"/>
          <w:color w:val="00ff00"/>
          <w:rtl w:val="0"/>
        </w:rPr>
        <w:t xml:space="preserve">JUJU</w:t>
      </w:r>
      <w:r w:rsidDel="00000000" w:rsidR="00000000" w:rsidRPr="00000000">
        <w:rPr>
          <w:color w:val="00ff00"/>
          <w:rtl w:val="0"/>
        </w:rPr>
        <w:t xml:space="preserve"> .</w:t>
      </w:r>
    </w:p>
    <w:p w:rsidR="00000000" w:rsidDel="00000000" w:rsidP="00000000" w:rsidRDefault="00000000" w:rsidRPr="00000000" w14:paraId="00000033">
      <w:pPr>
        <w:ind w:left="0" w:firstLine="0"/>
        <w:contextualSpacing w:val="0"/>
        <w:jc w:val="both"/>
        <w:rPr>
          <w:color w:val="00ff00"/>
        </w:rPr>
      </w:pPr>
      <w:r w:rsidDel="00000000" w:rsidR="00000000" w:rsidRPr="00000000">
        <w:rPr>
          <w:rtl w:val="0"/>
        </w:rPr>
      </w:r>
    </w:p>
    <w:p w:rsidR="00000000" w:rsidDel="00000000" w:rsidP="00000000" w:rsidRDefault="00000000" w:rsidRPr="00000000" w14:paraId="00000034">
      <w:pPr>
        <w:ind w:left="0" w:firstLine="0"/>
        <w:contextualSpacing w:val="0"/>
        <w:jc w:val="both"/>
        <w:rPr/>
      </w:pPr>
      <w:r w:rsidDel="00000000" w:rsidR="00000000" w:rsidRPr="00000000">
        <w:rPr>
          <w:rtl w:val="0"/>
        </w:rPr>
        <w:tab/>
        <w:t xml:space="preserve">Le groupe se rend à Brooklyn et découvre que que la boutique vend des produits africain mais ils n’arrivent pas à trouver d’autres informations.Ils décident donc de rentrer chez Agatha ne sachant pas quoi demander à Silas. Et en arrivant, Agatha à une idée en regardant les livres posés sur sa table et elle convient Federico de l’accompagner à la bibliothèque pour trouver des informations. Comme il est tard, ils ne trouvent rien mais décident d’y retourner le lendemain matin.</w:t>
      </w:r>
    </w:p>
    <w:p w:rsidR="00000000" w:rsidDel="00000000" w:rsidP="00000000" w:rsidRDefault="00000000" w:rsidRPr="00000000" w14:paraId="00000035">
      <w:pPr>
        <w:ind w:left="0" w:firstLine="0"/>
        <w:contextualSpacing w:val="0"/>
        <w:jc w:val="both"/>
        <w:rPr/>
      </w:pPr>
      <w:r w:rsidDel="00000000" w:rsidR="00000000" w:rsidRPr="00000000">
        <w:rPr>
          <w:rtl w:val="0"/>
        </w:rPr>
        <w:tab/>
        <w:tab/>
      </w:r>
    </w:p>
    <w:p w:rsidR="00000000" w:rsidDel="00000000" w:rsidP="00000000" w:rsidRDefault="00000000" w:rsidRPr="00000000" w14:paraId="00000036">
      <w:pPr>
        <w:ind w:left="0" w:firstLine="0"/>
        <w:contextualSpacing w:val="0"/>
        <w:jc w:val="both"/>
        <w:rPr/>
      </w:pPr>
      <w:r w:rsidDel="00000000" w:rsidR="00000000" w:rsidRPr="00000000">
        <w:rPr>
          <w:rtl w:val="0"/>
        </w:rPr>
        <w:tab/>
      </w:r>
    </w:p>
    <w:p w:rsidR="00000000" w:rsidDel="00000000" w:rsidP="00000000" w:rsidRDefault="00000000" w:rsidRPr="00000000" w14:paraId="00000037">
      <w:pPr>
        <w:contextualSpacing w:val="0"/>
        <w:jc w:val="both"/>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038">
      <w:pPr>
        <w:contextualSpacing w:val="0"/>
        <w:jc w:val="both"/>
        <w:rPr>
          <w:b w:val="1"/>
          <w:color w:val="00ffff"/>
          <w:sz w:val="36"/>
          <w:szCs w:val="36"/>
          <w:u w:val="single"/>
        </w:rPr>
      </w:pPr>
      <w:r w:rsidDel="00000000" w:rsidR="00000000" w:rsidRPr="00000000">
        <w:rPr>
          <w:b w:val="1"/>
          <w:color w:val="00ffff"/>
          <w:sz w:val="36"/>
          <w:szCs w:val="36"/>
          <w:u w:val="single"/>
          <w:rtl w:val="0"/>
        </w:rPr>
        <w:t xml:space="preserve">17 Janvier 1925</w:t>
      </w:r>
    </w:p>
    <w:p w:rsidR="00000000" w:rsidDel="00000000" w:rsidP="00000000" w:rsidRDefault="00000000" w:rsidRPr="00000000" w14:paraId="00000039">
      <w:pPr>
        <w:contextualSpacing w:val="0"/>
        <w:jc w:val="both"/>
        <w:rPr/>
      </w:pPr>
      <w:r w:rsidDel="00000000" w:rsidR="00000000" w:rsidRPr="00000000">
        <w:rPr>
          <w:rtl w:val="0"/>
        </w:rPr>
      </w:r>
    </w:p>
    <w:p w:rsidR="00000000" w:rsidDel="00000000" w:rsidP="00000000" w:rsidRDefault="00000000" w:rsidRPr="00000000" w14:paraId="0000003A">
      <w:pPr>
        <w:contextualSpacing w:val="0"/>
        <w:jc w:val="both"/>
        <w:rPr/>
      </w:pPr>
      <w:r w:rsidDel="00000000" w:rsidR="00000000" w:rsidRPr="00000000">
        <w:rPr>
          <w:rtl w:val="0"/>
        </w:rPr>
        <w:tab/>
      </w:r>
      <w:r w:rsidDel="00000000" w:rsidR="00000000" w:rsidRPr="00000000">
        <w:rPr>
          <w:rtl w:val="0"/>
        </w:rPr>
      </w:r>
    </w:p>
    <w:p w:rsidR="00000000" w:rsidDel="00000000" w:rsidP="00000000" w:rsidRDefault="00000000" w:rsidRPr="00000000" w14:paraId="0000003B">
      <w:pPr>
        <w:contextualSpacing w:val="0"/>
        <w:jc w:val="center"/>
        <w:rPr/>
      </w:pPr>
      <w:r w:rsidDel="00000000" w:rsidR="00000000" w:rsidRPr="00000000">
        <w:rPr>
          <w:rtl w:val="0"/>
        </w:rPr>
      </w:r>
    </w:p>
    <w:sectPr>
      <w:pgSz w:h="16838" w:w="11906"/>
      <w:pgMar w:bottom="566.9291338582677" w:top="566.9291338582677" w:left="566.9291338582677" w:right="566.929133858267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